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43D6B" w:rsidRPr="004214D4" w:rsidP="00943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ПОСТАНОВЛЕНИЕ</w:t>
      </w:r>
    </w:p>
    <w:p w:rsidR="00943D6B" w:rsidRPr="004214D4" w:rsidP="00943D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о назначении административного наказания</w:t>
      </w:r>
    </w:p>
    <w:p w:rsidR="00943D6B" w:rsidRPr="004214D4" w:rsidP="00943D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43D6B" w:rsidP="00943D6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г.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Ханты-Мансийск                                                         </w:t>
      </w:r>
      <w:r w:rsidRPr="004214D4" w:rsidR="006265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="00786F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октября</w:t>
      </w:r>
      <w:r w:rsidRPr="004214D4" w:rsidR="003354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D26DB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864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786477" w:rsidRPr="004214D4" w:rsidP="00943D6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43D6B" w:rsidRPr="004214D4" w:rsidP="00943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Pr="004214D4" w:rsidR="00B90DE3">
        <w:rPr>
          <w:rFonts w:ascii="Times New Roman" w:eastAsia="Times New Roman" w:hAnsi="Times New Roman" w:cs="Times New Roman"/>
          <w:sz w:val="26"/>
          <w:szCs w:val="26"/>
          <w:lang w:eastAsia="ru-RU"/>
        </w:rPr>
        <w:t>ровой судья судебного участка №</w:t>
      </w:r>
      <w:r w:rsidRPr="004214D4" w:rsid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Ханты-Мансийского судебного района Ханты-Мансийского автономного округа – Югры 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Горленко Евгений Валерьевич</w:t>
      </w:r>
      <w:r w:rsidRPr="004214D4" w:rsidR="004214D4">
        <w:rPr>
          <w:sz w:val="26"/>
          <w:szCs w:val="26"/>
        </w:rPr>
        <w:t>,</w:t>
      </w:r>
    </w:p>
    <w:p w:rsidR="00943D6B" w:rsidRPr="006202AA" w:rsidP="00943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055C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в открытом судебном заседании в помещении мирового судьи судебного участка №4 Ханты-Мансийского судебного района дело об административном правонарушен</w:t>
      </w:r>
      <w:r w:rsidR="008A75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ии </w:t>
      </w:r>
      <w:r w:rsidRPr="008A7532" w:rsidR="008A75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№5-</w:t>
      </w:r>
      <w:r w:rsidR="002740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863-2804/2026</w:t>
      </w:r>
      <w:r w:rsidRPr="002B05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возбужденное по ч.2 ст.15.33 КоАП РФ в отношении должностного лица - </w:t>
      </w:r>
      <w:r w:rsidR="006E44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президента</w:t>
      </w:r>
      <w:r w:rsidRPr="006202AA" w:rsidR="00620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484F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***</w:t>
      </w:r>
      <w:r w:rsidR="006E44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Некрасова </w:t>
      </w:r>
      <w:r w:rsidR="00484F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А.В.</w:t>
      </w:r>
      <w:r w:rsidRPr="006202AA" w:rsidR="006202AA">
        <w:rPr>
          <w:rFonts w:ascii="Times New Roman" w:eastAsia="Times New Roman" w:hAnsi="Times New Roman" w:cs="Times New Roman"/>
          <w:sz w:val="26"/>
          <w:szCs w:val="26"/>
          <w:lang w:eastAsia="ru-RU"/>
        </w:rPr>
        <w:t>, сведений о привлечении к административной ответственности не имеется</w:t>
      </w:r>
      <w:r w:rsidRPr="006202AA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943D6B" w:rsidRPr="006202AA" w:rsidP="00943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43D6B" w:rsidRPr="004214D4" w:rsidP="00943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УСТАНОВИЛ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43D6B" w:rsidRPr="004214D4" w:rsidP="00943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2CD6" w:rsidRPr="00232CD6" w:rsidP="00232C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Некрасов А.В</w:t>
      </w:r>
      <w:r w:rsidRPr="002B055C" w:rsidR="002B05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., являясь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президентом</w:t>
      </w:r>
      <w:r w:rsidRP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4FB3">
        <w:rPr>
          <w:rFonts w:ascii="Times New Roman" w:eastAsia="Times New Roman" w:hAnsi="Times New Roman" w:cs="Times New Roman"/>
          <w:sz w:val="26"/>
          <w:szCs w:val="26"/>
          <w:lang w:eastAsia="ru-RU"/>
        </w:rPr>
        <w:t>***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055C" w:rsidR="002B05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исполняя должностные обязанности по адресу: </w:t>
      </w:r>
      <w:r w:rsidR="00484FB3">
        <w:rPr>
          <w:rFonts w:ascii="Times New Roman" w:eastAsia="Times New Roman" w:hAnsi="Times New Roman" w:cs="Times New Roman"/>
          <w:sz w:val="26"/>
          <w:szCs w:val="26"/>
          <w:lang w:eastAsia="ru-RU"/>
        </w:rPr>
        <w:t>***</w:t>
      </w:r>
      <w:r w:rsidRPr="004214D4" w:rsidR="007F45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нарушение ст.24 Федерального закона от 24.07.1998 №125-ФЗ «Об обязательном социальном страховании от несчастных случаев на производстве и профессиональных заболеваний» в срок </w:t>
      </w:r>
      <w:r w:rsidRPr="004214D4" w:rsidR="00FA5278">
        <w:rPr>
          <w:rFonts w:ascii="Times New Roman" w:eastAsia="Times New Roman" w:hAnsi="Times New Roman" w:cs="Times New Roman"/>
          <w:sz w:val="26"/>
          <w:szCs w:val="26"/>
          <w:lang w:eastAsia="ru-RU"/>
        </w:rPr>
        <w:t>до 24 часов 00 минут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27.07.2026</w:t>
      </w:r>
      <w:r w:rsidRPr="004214D4" w:rsidR="00FA5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предоставил 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начисленных страховых взносах в составе единой формы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 w:rsidR="00DC2D65">
        <w:rPr>
          <w:rFonts w:ascii="Times New Roman" w:eastAsia="Times New Roman" w:hAnsi="Times New Roman" w:cs="Times New Roman"/>
          <w:sz w:val="26"/>
          <w:szCs w:val="26"/>
          <w:lang w:eastAsia="ru-RU"/>
        </w:rPr>
        <w:t>ЕФС-1</w:t>
      </w:r>
      <w:r w:rsidR="00EA40E4">
        <w:rPr>
          <w:rFonts w:ascii="Times New Roman" w:eastAsia="Times New Roman" w:hAnsi="Times New Roman" w:cs="Times New Roman"/>
          <w:sz w:val="26"/>
          <w:szCs w:val="26"/>
          <w:lang w:eastAsia="ru-RU"/>
        </w:rPr>
        <w:t>, раздел 2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 w:rsidR="00DC2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месяцев (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квартал</w:t>
      </w:r>
      <w:r w:rsidR="002B055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6C2DD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 w:rsidR="00DC2D65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4214D4" w:rsidR="00DC2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Отделение Фонда пенсионного и социального страхования РФ по </w:t>
      </w:r>
      <w:r w:rsidR="00484FB3">
        <w:rPr>
          <w:rFonts w:ascii="Times New Roman" w:eastAsia="Times New Roman" w:hAnsi="Times New Roman" w:cs="Times New Roman"/>
          <w:sz w:val="26"/>
          <w:szCs w:val="26"/>
          <w:lang w:eastAsia="ru-RU"/>
        </w:rPr>
        <w:t>***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чем </w:t>
      </w:r>
      <w:r w:rsidR="002740B7">
        <w:rPr>
          <w:rFonts w:ascii="Times New Roman" w:eastAsia="Times New Roman" w:hAnsi="Times New Roman" w:cs="Times New Roman"/>
          <w:sz w:val="26"/>
          <w:szCs w:val="26"/>
          <w:lang w:eastAsia="ru-RU"/>
        </w:rPr>
        <w:t>28.07.2026</w:t>
      </w:r>
      <w:r w:rsidRPr="004214D4" w:rsidR="003354D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00 часов 01</w:t>
      </w:r>
      <w:r w:rsidRPr="004214D4" w:rsidR="00FA5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минут</w:t>
      </w:r>
      <w:r w:rsidRPr="004214D4" w:rsidR="001C65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совершил правонарушение, предусмотренное ч.2 ст.15.33 КоАП РФ.</w:t>
      </w:r>
    </w:p>
    <w:p w:rsidR="001C659D" w:rsidRPr="004214D4" w:rsidP="00232C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Некрасов А.В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214D4" w:rsidR="00EF5C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судебное заседание не явился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, о месте и вре</w:t>
      </w:r>
      <w:r w:rsidRPr="004214D4" w:rsidR="00FA5278">
        <w:rPr>
          <w:rFonts w:ascii="Times New Roman" w:eastAsia="Times New Roman" w:hAnsi="Times New Roman" w:cs="Times New Roman"/>
          <w:sz w:val="26"/>
          <w:szCs w:val="26"/>
          <w:lang w:eastAsia="ru-RU"/>
        </w:rPr>
        <w:t>ме</w:t>
      </w:r>
      <w:r w:rsidRPr="004214D4" w:rsidR="00EF5C26">
        <w:rPr>
          <w:rFonts w:ascii="Times New Roman" w:eastAsia="Times New Roman" w:hAnsi="Times New Roman" w:cs="Times New Roman"/>
          <w:sz w:val="26"/>
          <w:szCs w:val="26"/>
          <w:lang w:eastAsia="ru-RU"/>
        </w:rPr>
        <w:t>ни судебного заседания извещен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надлежащим образом, об отложении судебного заседания не ходатайствовал.</w:t>
      </w:r>
    </w:p>
    <w:p w:rsidR="001C659D" w:rsidRPr="004214D4" w:rsidP="001C65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Мировой судья, руководствуясь ст.25.1 КоАП РФ счел возможным рассмотреть дело об административном правонарушении в отсутствие 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Некрасов</w:t>
      </w:r>
      <w:r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C659D" w:rsidRPr="004214D4" w:rsidP="001C65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Изучив и проанализировав письменные материалы дела, мировой судья пришел к следующему. </w:t>
      </w:r>
    </w:p>
    <w:p w:rsidR="00144420" w:rsidRPr="004214D4" w:rsidP="001444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ч.2 ст.</w:t>
      </w:r>
      <w:r w:rsidRPr="004214D4">
        <w:rPr>
          <w:rStyle w:val="Hyperlink"/>
          <w:rFonts w:ascii="Times New Roman" w:eastAsia="Times New Roman" w:hAnsi="Times New Roman" w:cs="Times New Roman"/>
          <w:iCs/>
          <w:color w:val="000000" w:themeColor="text1"/>
          <w:sz w:val="26"/>
          <w:szCs w:val="26"/>
          <w:u w:val="none"/>
          <w:lang w:eastAsia="ru-RU"/>
        </w:rPr>
        <w:t xml:space="preserve">15.33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КоАП РФ </w:t>
      </w:r>
      <w:r w:rsidRPr="004214D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нарушение установленных </w:t>
      </w:r>
      <w:hyperlink r:id="rId4" w:anchor="/document/12112505/entry/24" w:history="1">
        <w:r w:rsidRPr="004214D4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4214D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 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</w:t>
      </w:r>
      <w:r w:rsidRPr="004214D4">
        <w:rPr>
          <w:rFonts w:ascii="Times New Roman" w:hAnsi="Times New Roman" w:cs="Times New Roman"/>
          <w:color w:val="000000" w:themeColor="text1"/>
          <w:sz w:val="26"/>
          <w:szCs w:val="26"/>
        </w:rPr>
        <w:t>влечет наложение административного штрафа на должностных лиц в размере от трехсот до пятисот рублей.</w:t>
      </w:r>
    </w:p>
    <w:p w:rsidR="00C77442" w:rsidRPr="004214D4" w:rsidP="00942D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214D4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ч.1 ст.24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от 24.07.1998 №125-ФЗ «Об обязательном социальном страховании от несчастных случаев на производстве и профессиональных заболеваний», </w:t>
      </w:r>
      <w:r w:rsidRPr="004214D4" w:rsidR="00942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</w:t>
      </w:r>
      <w:r w:rsidRPr="004214D4" w:rsidR="0014442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трахователи в установленном порядке осуществляют </w:t>
      </w:r>
      <w:hyperlink r:id="rId4" w:anchor="/document/404778833/entry/2000" w:history="1">
        <w:r w:rsidRPr="004214D4" w:rsidR="0014442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учет</w:t>
        </w:r>
      </w:hyperlink>
      <w:r w:rsidRPr="004214D4" w:rsidR="0014442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случаев производственного травматизма и профессиональных заболеваний застрахованных и связанного с ними обеспечения по страхованию, ведут государственную ежеквартальную статистическую, а также бухгалтерскую отчетность.</w:t>
      </w:r>
    </w:p>
    <w:p w:rsidR="008174B6" w:rsidRPr="004214D4" w:rsidP="00942D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регистрации сведения о начисленных страховых взносах в составе </w:t>
      </w:r>
      <w:hyperlink r:id="rId4" w:anchor="/document/405976449/entry/1000" w:history="1">
        <w:r w:rsidRPr="004214D4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единой формы</w:t>
        </w:r>
      </w:hyperlink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сведений, предусмотренной </w:t>
      </w:r>
      <w:hyperlink r:id="rId4" w:anchor="/document/10106192/entry/8" w:history="1">
        <w:r w:rsidRPr="004214D4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статьей 8</w:t>
        </w:r>
      </w:hyperlink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Федерального закона </w:t>
      </w:r>
      <w:r w:rsidRPr="004214D4" w:rsidR="00C774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1 апреля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1996 года №27-ФЗ «Об индивидуальном (персонифицированном) учете в системах обязательного пенсионного страхования и обязательного социального страхования».</w:t>
      </w:r>
    </w:p>
    <w:p w:rsidR="001C659D" w:rsidRPr="004214D4" w:rsidP="00942D7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нарушение указанных требований законодательства 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Некрасов А.В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установленные законом сроки </w:t>
      </w:r>
      <w:r w:rsidRPr="004214D4" w:rsidR="00C774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отчет по </w:t>
      </w:r>
      <w:r w:rsidR="002B055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форме</w:t>
      </w:r>
      <w:r w:rsidRPr="002B055C" w:rsidR="002B055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740B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ЕФС-1, раздел 2 за 6 месяцев (2 квартал) 2026</w:t>
      </w:r>
      <w:r w:rsidRPr="006202AA" w:rsidR="006202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года</w:t>
      </w:r>
      <w:r w:rsidRPr="004214D4" w:rsidR="00B90DE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4214D4" w:rsidR="00EF5C2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 представил</w:t>
      </w:r>
      <w:r w:rsidRPr="004214D4" w:rsidR="00C774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фактически предоставив </w:t>
      </w:r>
      <w:r w:rsidRPr="004214D4" w:rsidR="00C774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отчет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форме электронного документа </w:t>
      </w:r>
      <w:r w:rsidR="002740B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11.08.2026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C659D" w:rsidRPr="004214D4" w:rsidP="00942D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Виновность 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Некрасов</w:t>
      </w:r>
      <w:r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совершении вышеуказанных действий подтверждается совокупностью, исследованных судом доказательств: протоколом об адм</w:t>
      </w:r>
      <w:r w:rsidRPr="004214D4" w:rsidR="00B90DE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инистративном правонарушении</w:t>
      </w:r>
      <w:r w:rsidR="007073B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№</w:t>
      </w:r>
      <w:r w:rsidR="00484FB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***</w:t>
      </w:r>
      <w:r w:rsidRPr="004214D4" w:rsidR="00C774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 </w:t>
      </w:r>
      <w:r w:rsidR="007073B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15.09.2026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; </w:t>
      </w:r>
      <w:r w:rsidRPr="00A94231" w:rsidR="00A942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отчетностью по форме ЕФС-1 раздел 2 за 6 месяцев (2 квартал) 2026 год; скриншот программного обеспечения, подтверждающий дату поступления отчетности; выпиской из ЕГРЮЛ</w:t>
      </w:r>
      <w:r w:rsidRPr="004214D4" w:rsidR="0083638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C659D" w:rsidRPr="004214D4" w:rsidP="00942D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Бездействие 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Некрасов</w:t>
      </w:r>
      <w:r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E44DE" w:rsidR="006E44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</w:t>
      </w:r>
      <w:r w:rsidRPr="004214D4" w:rsidR="0028618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мировой судья квалифицирует по ч.2 ст.15.33 КоАП РФ - </w:t>
      </w:r>
      <w:r w:rsidRPr="004214D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нарушение установленных </w:t>
      </w:r>
      <w:hyperlink r:id="rId4" w:anchor="/document/12112505/entry/24" w:history="1">
        <w:r w:rsidRPr="004214D4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4214D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  <w:r w:rsidRPr="004214D4">
        <w:rPr>
          <w:rFonts w:ascii="Times New Roman" w:hAnsi="Times New Roman" w:cs="Times New Roman"/>
          <w:sz w:val="26"/>
          <w:szCs w:val="26"/>
        </w:rPr>
        <w:t>.</w:t>
      </w:r>
    </w:p>
    <w:p w:rsidR="004214D4" w:rsidRPr="004214D4" w:rsidP="004214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Определяя вид и меру наказания нарушителю, суд учитывает личность правонарушителя, характер и тяжесть совершенного им правонарушения.</w:t>
      </w:r>
    </w:p>
    <w:p w:rsidR="004214D4" w:rsidRPr="004214D4" w:rsidP="004214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Смягчающих и отягчающих административную ответственность обстоятельств мировым судьей не установлено. </w:t>
      </w:r>
      <w:r w:rsidRPr="004214D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 xml:space="preserve"> </w:t>
      </w:r>
    </w:p>
    <w:p w:rsidR="004214D4" w:rsidRPr="004214D4" w:rsidP="004214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sz w:val="26"/>
          <w:szCs w:val="26"/>
          <w:lang w:eastAsia="ru-RU"/>
        </w:rPr>
      </w:pPr>
      <w:r w:rsidRPr="00873E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основании изложенного, руководствуясь ст. ст. 23.1, 29.5, 29.6, 29.10 КоАП РФ, мировой судья</w:t>
      </w:r>
      <w:r w:rsidRPr="004214D4">
        <w:rPr>
          <w:rFonts w:ascii="Times New Roman" w:eastAsia="Times New Roman" w:hAnsi="Times New Roman" w:cs="Times New Roman"/>
          <w:snapToGrid w:val="0"/>
          <w:color w:val="000000"/>
          <w:sz w:val="26"/>
          <w:szCs w:val="26"/>
          <w:lang w:eastAsia="ru-RU"/>
        </w:rPr>
        <w:t>,</w:t>
      </w:r>
    </w:p>
    <w:p w:rsidR="004214D4" w:rsidRPr="004214D4" w:rsidP="004214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sz w:val="26"/>
          <w:szCs w:val="26"/>
          <w:lang w:eastAsia="ru-RU"/>
        </w:rPr>
      </w:pPr>
    </w:p>
    <w:p w:rsidR="004214D4" w:rsidRPr="004214D4" w:rsidP="004214D4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b/>
          <w:bCs/>
          <w:snapToGrid w:val="0"/>
          <w:sz w:val="26"/>
          <w:szCs w:val="26"/>
          <w:lang w:eastAsia="ru-RU"/>
        </w:rPr>
        <w:t>ПОСТАНОВИЛ</w:t>
      </w:r>
      <w:r w:rsidRPr="004214D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:</w:t>
      </w:r>
    </w:p>
    <w:p w:rsidR="004214D4" w:rsidRPr="004214D4" w:rsidP="004214D4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</w:p>
    <w:p w:rsidR="00873E98" w:rsidRPr="00873E98" w:rsidP="00873E98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Признать должностное лицо - </w:t>
      </w:r>
      <w:r w:rsidRPr="006E44DE" w:rsidR="006E44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президента </w:t>
      </w:r>
      <w:r w:rsidR="00484FB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***</w:t>
      </w:r>
      <w:r w:rsidRPr="006E44DE" w:rsidR="006E44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Некрасова </w:t>
      </w:r>
      <w:r w:rsidR="00484FB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***</w:t>
      </w:r>
      <w:r w:rsidRPr="006E44DE" w:rsidR="006E44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Pr="004214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виновным в совершении административного прав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онарушения, предусмотренного ч.2 ст. 15.33</w:t>
      </w:r>
      <w:r w:rsidRPr="004214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КоАП РФ </w:t>
      </w:r>
      <w:r w:rsidRPr="00873E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назначить наказание в виде административного штрафа в размере трехсот (300) рублей.  </w:t>
      </w:r>
    </w:p>
    <w:p w:rsidR="00873E98" w:rsidP="00873E98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73E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 в полном объеме,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 w:rsidR="00651579" w:rsidRPr="00651579" w:rsidP="00873E98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65157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подтверждение оплаты административного штрафа квитанция должна быть представлена в судебный участок №4 до истечения шестидесятидневного срока.</w:t>
      </w:r>
    </w:p>
    <w:p w:rsidR="00873E98" w:rsidRPr="00873E98" w:rsidP="00873E98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73E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 w:rsidR="00873E98" w:rsidRPr="00873E98" w:rsidP="00873E98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73E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Постановление может быть обжаловано в Ханты-Мансийский районный суд через мировую судью в течение 10 </w:t>
      </w:r>
      <w:r w:rsidR="00A942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дней</w:t>
      </w:r>
      <w:r w:rsidRPr="00873E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 дня получения копии постановления.</w:t>
      </w:r>
    </w:p>
    <w:p w:rsidR="007073B1" w:rsidRPr="007073B1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Административный штраф подлежит уплате по реквизитам:  </w:t>
      </w:r>
    </w:p>
    <w:p w:rsidR="007073B1" w:rsidRPr="007073B1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Получатель: УФК по Ханты-Мансийскому автономному округу-Югре (ОСФР по ХМАО-Югре, л/с 04874Ф87010) Банк получателя: Оперативно-кассовый центр № 8 Уральского главного управления Центрального банка Российской Федерации//ОКЦ № 8 Уральского ГУ Банка России</w:t>
      </w:r>
    </w:p>
    <w:p w:rsidR="007073B1" w:rsidRPr="007073B1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ИНН получателя: 8601002078 КПП получателя: 860101001 ОКТМО 71871000</w:t>
      </w:r>
    </w:p>
    <w:p w:rsidR="007073B1" w:rsidRPr="007073B1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БИК ТОФК-007162163 КБК 79711601230060003140</w:t>
      </w:r>
    </w:p>
    <w:p w:rsidR="007073B1" w:rsidRPr="007073B1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Счет получателя платежа (номер казначейского счета) 03100643000000018700</w:t>
      </w:r>
    </w:p>
    <w:p w:rsidR="007073B1" w:rsidRPr="007073B1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Кор/счет 40102810245370000007</w:t>
      </w:r>
    </w:p>
    <w:p w:rsidR="00942D7D" w:rsidRPr="004214D4" w:rsidP="007073B1">
      <w:pPr>
        <w:snapToGri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73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УИН 7978600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1509260425571</w:t>
      </w:r>
      <w:r w:rsidRPr="004214D4" w:rsidR="00EF5C2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42D7D" w:rsidRPr="004214D4" w:rsidP="001C65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lang w:eastAsia="ru-RU"/>
        </w:rPr>
      </w:pPr>
    </w:p>
    <w:p w:rsidR="001C659D" w:rsidRPr="004214D4" w:rsidP="001C65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Мировой судья </w:t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P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                                      </w:t>
      </w:r>
      <w:r w:rsidRPr="004214D4" w:rsidR="004214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Е.В. Горленко</w:t>
      </w:r>
    </w:p>
    <w:p w:rsidR="001C659D" w:rsidRPr="004214D4" w:rsidP="001C65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C659D" w:rsidRPr="004214D4" w:rsidP="001C659D">
      <w:pPr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943D6B" w:rsidRPr="004214D4" w:rsidP="001C659D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43D6B" w:rsidRPr="004214D4" w:rsidP="00943D6B">
      <w:pPr>
        <w:rPr>
          <w:sz w:val="26"/>
          <w:szCs w:val="26"/>
        </w:rPr>
      </w:pPr>
    </w:p>
    <w:p w:rsidR="00943D6B" w:rsidRPr="004214D4" w:rsidP="00943D6B">
      <w:pPr>
        <w:rPr>
          <w:sz w:val="26"/>
          <w:szCs w:val="26"/>
        </w:rPr>
      </w:pPr>
    </w:p>
    <w:p w:rsidR="00CC4F1E" w:rsidRPr="004214D4">
      <w:pPr>
        <w:rPr>
          <w:sz w:val="26"/>
          <w:szCs w:val="26"/>
        </w:rPr>
      </w:pPr>
    </w:p>
    <w:sectPr w:rsidSect="00783376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F7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59145474"/>
      <w:docPartObj>
        <w:docPartGallery w:val="Page Numbers (Bottom of Page)"/>
        <w:docPartUnique/>
      </w:docPartObj>
    </w:sdtPr>
    <w:sdtContent>
      <w:p w:rsidR="00FF720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FB3">
          <w:rPr>
            <w:noProof/>
          </w:rPr>
          <w:t>3</w:t>
        </w:r>
        <w:r>
          <w:fldChar w:fldCharType="end"/>
        </w:r>
      </w:p>
    </w:sdtContent>
  </w:sdt>
  <w:p w:rsidR="00FF72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F720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F7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F72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F72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D6B"/>
    <w:rsid w:val="00076E25"/>
    <w:rsid w:val="00085D72"/>
    <w:rsid w:val="000D33A0"/>
    <w:rsid w:val="000E2C5E"/>
    <w:rsid w:val="000E5505"/>
    <w:rsid w:val="00144420"/>
    <w:rsid w:val="001C659D"/>
    <w:rsid w:val="001D5675"/>
    <w:rsid w:val="002248E9"/>
    <w:rsid w:val="00232CD6"/>
    <w:rsid w:val="0023356C"/>
    <w:rsid w:val="002633B8"/>
    <w:rsid w:val="002670B9"/>
    <w:rsid w:val="002740B7"/>
    <w:rsid w:val="00286185"/>
    <w:rsid w:val="002B055C"/>
    <w:rsid w:val="002F52DB"/>
    <w:rsid w:val="003354DF"/>
    <w:rsid w:val="00376A01"/>
    <w:rsid w:val="00390D2E"/>
    <w:rsid w:val="003E083B"/>
    <w:rsid w:val="00406CF0"/>
    <w:rsid w:val="004214D4"/>
    <w:rsid w:val="00453AC6"/>
    <w:rsid w:val="00463092"/>
    <w:rsid w:val="00484FB3"/>
    <w:rsid w:val="004E0973"/>
    <w:rsid w:val="004F5944"/>
    <w:rsid w:val="00543CA1"/>
    <w:rsid w:val="0055426A"/>
    <w:rsid w:val="005643EF"/>
    <w:rsid w:val="00581582"/>
    <w:rsid w:val="005E068B"/>
    <w:rsid w:val="00615967"/>
    <w:rsid w:val="006202AA"/>
    <w:rsid w:val="00624A3D"/>
    <w:rsid w:val="00626501"/>
    <w:rsid w:val="006371F9"/>
    <w:rsid w:val="00651579"/>
    <w:rsid w:val="006523DE"/>
    <w:rsid w:val="00662A66"/>
    <w:rsid w:val="006B3D0A"/>
    <w:rsid w:val="006C2DD5"/>
    <w:rsid w:val="006D26DB"/>
    <w:rsid w:val="006E44DE"/>
    <w:rsid w:val="006F6682"/>
    <w:rsid w:val="007073B1"/>
    <w:rsid w:val="00770433"/>
    <w:rsid w:val="00774322"/>
    <w:rsid w:val="00786477"/>
    <w:rsid w:val="00786FF9"/>
    <w:rsid w:val="00787E77"/>
    <w:rsid w:val="007C3E17"/>
    <w:rsid w:val="007D04A3"/>
    <w:rsid w:val="007D6E8D"/>
    <w:rsid w:val="007F4548"/>
    <w:rsid w:val="00810DBE"/>
    <w:rsid w:val="008174B6"/>
    <w:rsid w:val="00830FE6"/>
    <w:rsid w:val="0083289E"/>
    <w:rsid w:val="00836381"/>
    <w:rsid w:val="00873E98"/>
    <w:rsid w:val="00890092"/>
    <w:rsid w:val="008A7532"/>
    <w:rsid w:val="008E1563"/>
    <w:rsid w:val="00942D7D"/>
    <w:rsid w:val="00943D6B"/>
    <w:rsid w:val="00972381"/>
    <w:rsid w:val="009A2A3B"/>
    <w:rsid w:val="009D7B5C"/>
    <w:rsid w:val="00A23237"/>
    <w:rsid w:val="00A46D7A"/>
    <w:rsid w:val="00A55868"/>
    <w:rsid w:val="00A713D9"/>
    <w:rsid w:val="00A94231"/>
    <w:rsid w:val="00AA7740"/>
    <w:rsid w:val="00B90DE3"/>
    <w:rsid w:val="00BB29BF"/>
    <w:rsid w:val="00C04A86"/>
    <w:rsid w:val="00C56F53"/>
    <w:rsid w:val="00C77442"/>
    <w:rsid w:val="00C82A61"/>
    <w:rsid w:val="00CB4CB7"/>
    <w:rsid w:val="00CB56CF"/>
    <w:rsid w:val="00CC1795"/>
    <w:rsid w:val="00CC4F1E"/>
    <w:rsid w:val="00CF118F"/>
    <w:rsid w:val="00D3325B"/>
    <w:rsid w:val="00D40659"/>
    <w:rsid w:val="00D45C31"/>
    <w:rsid w:val="00D93158"/>
    <w:rsid w:val="00DA4649"/>
    <w:rsid w:val="00DB3578"/>
    <w:rsid w:val="00DC2D65"/>
    <w:rsid w:val="00DC73C4"/>
    <w:rsid w:val="00E92A9C"/>
    <w:rsid w:val="00EA40E4"/>
    <w:rsid w:val="00EB6E14"/>
    <w:rsid w:val="00EC2FD6"/>
    <w:rsid w:val="00ED24C4"/>
    <w:rsid w:val="00EF18A9"/>
    <w:rsid w:val="00EF4FD5"/>
    <w:rsid w:val="00EF5C26"/>
    <w:rsid w:val="00F73D05"/>
    <w:rsid w:val="00F93507"/>
    <w:rsid w:val="00FA5278"/>
    <w:rsid w:val="00FD03C4"/>
    <w:rsid w:val="00FF568F"/>
    <w:rsid w:val="00FF720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BAE6EF3-CFF2-4E80-8F0B-E08BABD2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D6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43D6B"/>
    <w:rPr>
      <w:color w:val="0000FF"/>
      <w:u w:val="single"/>
    </w:rPr>
  </w:style>
  <w:style w:type="paragraph" w:styleId="BalloonText">
    <w:name w:val="Balloon Text"/>
    <w:basedOn w:val="Normal"/>
    <w:link w:val="a"/>
    <w:uiPriority w:val="99"/>
    <w:semiHidden/>
    <w:unhideWhenUsed/>
    <w:rsid w:val="00624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24A3D"/>
    <w:rPr>
      <w:rFonts w:ascii="Segoe UI" w:hAnsi="Segoe UI" w:cs="Segoe UI"/>
      <w:sz w:val="18"/>
      <w:szCs w:val="18"/>
    </w:rPr>
  </w:style>
  <w:style w:type="paragraph" w:customStyle="1" w:styleId="s1">
    <w:name w:val="s_1"/>
    <w:basedOn w:val="Normal"/>
    <w:rsid w:val="00144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a0"/>
    <w:uiPriority w:val="99"/>
    <w:unhideWhenUsed/>
    <w:rsid w:val="00FF7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FF7206"/>
  </w:style>
  <w:style w:type="paragraph" w:styleId="Footer">
    <w:name w:val="footer"/>
    <w:basedOn w:val="Normal"/>
    <w:link w:val="a1"/>
    <w:uiPriority w:val="99"/>
    <w:unhideWhenUsed/>
    <w:rsid w:val="00FF7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FF7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